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B603" w14:textId="4350E3F7" w:rsidR="000924DA" w:rsidRDefault="003D26EB" w:rsidP="00C104B3">
      <w:pPr>
        <w:jc w:val="both"/>
        <w:rPr>
          <w:b/>
        </w:rPr>
      </w:pPr>
      <w:r>
        <w:rPr>
          <w:b/>
        </w:rPr>
        <w:t xml:space="preserve">ACTIVIDAD </w:t>
      </w:r>
      <w:r w:rsidR="0073109A">
        <w:rPr>
          <w:b/>
        </w:rPr>
        <w:t xml:space="preserve">DE REPASO DE </w:t>
      </w:r>
      <w:r>
        <w:rPr>
          <w:b/>
        </w:rPr>
        <w:t>GÉNEROS Y TIPOLOGÍAS</w:t>
      </w:r>
    </w:p>
    <w:p w14:paraId="3500A7A5" w14:textId="77777777" w:rsidR="003D26EB" w:rsidRDefault="003D26EB" w:rsidP="003D26EB">
      <w:pPr>
        <w:jc w:val="both"/>
      </w:pPr>
      <w:r>
        <w:t>Lee los textos siguientes y contesta a las preguntas:</w:t>
      </w:r>
    </w:p>
    <w:p w14:paraId="752C25E7" w14:textId="77777777" w:rsidR="003D26EB" w:rsidRDefault="003D26EB" w:rsidP="003D26EB">
      <w:pPr>
        <w:jc w:val="both"/>
      </w:pPr>
      <w:r>
        <w:t>a) Identifica a qué géner</w:t>
      </w:r>
      <w:bookmarkStart w:id="0" w:name="_GoBack"/>
      <w:bookmarkEnd w:id="0"/>
      <w:r>
        <w:t xml:space="preserve">o y a qué subgénero pertenece cada uno. </w:t>
      </w:r>
    </w:p>
    <w:p w14:paraId="39B6FB44" w14:textId="7CB74C15" w:rsidR="003D26EB" w:rsidRDefault="003D26EB" w:rsidP="003D26EB">
      <w:pPr>
        <w:jc w:val="both"/>
      </w:pPr>
      <w:r>
        <w:t>b) Identifica a qué tipología textual (narración, descripción y diálogo) pertenece cada uno. Si se trata de un fragmento narrativo di en qué parte lo encontrarías. En el caso de que se trate de una descripción, di si es objetiva o subjetiva y de qué tipo es según el objeto descrito</w:t>
      </w:r>
      <w:r w:rsidR="007D2559">
        <w:t xml:space="preserve">. </w:t>
      </w:r>
    </w:p>
    <w:p w14:paraId="3BD22C5B" w14:textId="28E9F08C" w:rsidR="003D26EB" w:rsidRDefault="003D26EB" w:rsidP="003D26EB">
      <w:pPr>
        <w:jc w:val="both"/>
      </w:pPr>
      <w:r>
        <w:t>c) Explica los motivos que hacen que deduzcas estas afirmaciones. Pon algún ejemplo del texto que las ilustre.</w:t>
      </w:r>
    </w:p>
    <w:p w14:paraId="4EC14486" w14:textId="77777777" w:rsidR="00A452EB" w:rsidRDefault="00A452EB" w:rsidP="00A452EB">
      <w:pPr>
        <w:jc w:val="both"/>
      </w:pPr>
      <w:r>
        <w:t>d) Escoge un diálogo directo y conviértelo en indirecto.</w:t>
      </w:r>
    </w:p>
    <w:p w14:paraId="31BDE322" w14:textId="408BD042" w:rsidR="00A452EB" w:rsidRDefault="00A452EB" w:rsidP="003D26EB">
      <w:pPr>
        <w:jc w:val="both"/>
      </w:pPr>
    </w:p>
    <w:p w14:paraId="5983EBF9" w14:textId="77777777" w:rsidR="003D26EB" w:rsidRDefault="003D26EB" w:rsidP="00C104B3">
      <w:pPr>
        <w:jc w:val="both"/>
        <w:rPr>
          <w:b/>
        </w:rPr>
      </w:pPr>
    </w:p>
    <w:tbl>
      <w:tblPr>
        <w:tblW w:w="0" w:type="auto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393"/>
      </w:tblGrid>
      <w:tr w:rsidR="003D26EB" w:rsidRPr="00C35D8E" w14:paraId="0F395856" w14:textId="07917D08" w:rsidTr="00781E0A">
        <w:trPr>
          <w:tblCellSpacing w:w="15" w:type="dxa"/>
        </w:trPr>
        <w:tc>
          <w:tcPr>
            <w:tcW w:w="4066" w:type="dxa"/>
            <w:shd w:val="clear" w:color="auto" w:fill="EAEAEA"/>
            <w:vAlign w:val="center"/>
            <w:hideMark/>
          </w:tcPr>
          <w:p w14:paraId="1F6BD581" w14:textId="7398555E" w:rsidR="00C35D8E" w:rsidRPr="00C35D8E" w:rsidRDefault="00C35D8E" w:rsidP="007D255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TEXTO 1</w:t>
            </w:r>
          </w:p>
          <w:p w14:paraId="6E614C07" w14:textId="77777777" w:rsidR="00C35D8E" w:rsidRPr="00C35D8E" w:rsidRDefault="00C35D8E" w:rsidP="007D25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06ABDAB" w14:textId="573BEF17" w:rsidR="007D2559" w:rsidRPr="00C35D8E" w:rsidRDefault="007D2559" w:rsidP="00C35D8E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Los talibanes, cuyo origen de la palabra significa estudiantes (del Corán), tomaron por primera vez Kabul en 1996, e impusieron un régimen</w:t>
            </w:r>
            <w:r w:rsid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integrista islámico que extendieron al 90 por ciento del territorio hasta que fueron expulsados del poder en 2001 por fuerzas opositoras afganas ayudadas por</w:t>
            </w:r>
            <w:r w:rsid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EEUU.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</w:p>
          <w:p w14:paraId="57AB8D41" w14:textId="77777777" w:rsidR="003D26EB" w:rsidRPr="00C35D8E" w:rsidRDefault="003D26EB" w:rsidP="003D26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C435C51" w14:textId="4F116A6D" w:rsidR="003D26EB" w:rsidRPr="00C35D8E" w:rsidRDefault="003D26EB" w:rsidP="003D26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4348" w:type="dxa"/>
            <w:shd w:val="clear" w:color="auto" w:fill="EAEAEA"/>
            <w:vAlign w:val="center"/>
          </w:tcPr>
          <w:p w14:paraId="19863801" w14:textId="686AE645" w:rsidR="00C35D8E" w:rsidRPr="00C35D8E" w:rsidRDefault="00C35D8E" w:rsidP="003D26E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TEXTO 2</w:t>
            </w:r>
          </w:p>
          <w:p w14:paraId="6810CF03" w14:textId="77777777" w:rsidR="00C35D8E" w:rsidRPr="00C35D8E" w:rsidRDefault="00C35D8E" w:rsidP="003D26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766123" w14:textId="07118D09" w:rsidR="003D26EB" w:rsidRPr="00C35D8E" w:rsidRDefault="003D26EB" w:rsidP="003D26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Teniendo yo doce o trece años, nadé mar adentro una mañana</w:t>
            </w:r>
            <w:r w:rsidR="00C35D8E"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de agosto. Un grupo de delfines se aproximó danzando. Mis</w:t>
            </w:r>
            <w:r w:rsidR="00C35D8E"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hermanos, desde la playa, me gritaban alarmados. Nunca lo</w:t>
            </w:r>
            <w:r w:rsidR="00C35D8E"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olvidaré. No me importó que a la llegada me castigasen. Tan</w:t>
            </w:r>
            <w:r w:rsidR="00C35D8E"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encantado estaba por su gracia y mi aventura.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</w:p>
        </w:tc>
      </w:tr>
      <w:tr w:rsidR="003D26EB" w:rsidRPr="00C35D8E" w14:paraId="780F79D1" w14:textId="1F7975A0" w:rsidTr="00781E0A">
        <w:trPr>
          <w:tblCellSpacing w:w="15" w:type="dxa"/>
          <w:hidden/>
        </w:trPr>
        <w:tc>
          <w:tcPr>
            <w:tcW w:w="4066" w:type="dxa"/>
            <w:shd w:val="clear" w:color="auto" w:fill="EAEAEA"/>
            <w:vAlign w:val="center"/>
            <w:hideMark/>
          </w:tcPr>
          <w:p w14:paraId="25FE849B" w14:textId="77777777" w:rsidR="003D26EB" w:rsidRPr="00C35D8E" w:rsidRDefault="003D26EB" w:rsidP="003D26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</w:pPr>
            <w:r w:rsidRPr="00C35D8E"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  <w:t>Principio del formulario</w:t>
            </w:r>
          </w:p>
          <w:p w14:paraId="06369C1B" w14:textId="282D9D57" w:rsidR="003D26EB" w:rsidRPr="00C35D8E" w:rsidRDefault="003D26EB" w:rsidP="003D26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</w:pPr>
            <w:r w:rsidRPr="00C35D8E"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  <w:t>Final del formulario</w:t>
            </w:r>
          </w:p>
        </w:tc>
        <w:tc>
          <w:tcPr>
            <w:tcW w:w="4348" w:type="dxa"/>
            <w:shd w:val="clear" w:color="auto" w:fill="EAEAEA"/>
            <w:vAlign w:val="center"/>
          </w:tcPr>
          <w:p w14:paraId="083B5388" w14:textId="77777777" w:rsidR="003D26EB" w:rsidRPr="00C35D8E" w:rsidRDefault="003D26EB" w:rsidP="003D26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</w:pPr>
            <w:r w:rsidRPr="00C35D8E"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  <w:t>Principio del formulario</w:t>
            </w:r>
          </w:p>
          <w:p w14:paraId="11A242FC" w14:textId="11B7FFBD" w:rsidR="003D26EB" w:rsidRPr="00C35D8E" w:rsidRDefault="003D26EB" w:rsidP="003D26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</w:pPr>
            <w:r w:rsidRPr="00C35D8E">
              <w:rPr>
                <w:rFonts w:eastAsia="Times New Roman" w:cstheme="minorHAnsi"/>
                <w:vanish/>
                <w:sz w:val="16"/>
                <w:szCs w:val="16"/>
                <w:lang w:eastAsia="es-ES"/>
              </w:rPr>
              <w:t>Final del formulario</w:t>
            </w:r>
          </w:p>
        </w:tc>
      </w:tr>
      <w:tr w:rsidR="007D2559" w:rsidRPr="00C35D8E" w14:paraId="05F7ECFC" w14:textId="18F07871" w:rsidTr="007D2559">
        <w:trPr>
          <w:tblCellSpacing w:w="15" w:type="dxa"/>
        </w:trPr>
        <w:tc>
          <w:tcPr>
            <w:tcW w:w="4066" w:type="dxa"/>
            <w:shd w:val="clear" w:color="auto" w:fill="EAEAEA"/>
            <w:vAlign w:val="center"/>
          </w:tcPr>
          <w:p w14:paraId="7C26A785" w14:textId="5BFFBAF2" w:rsidR="00C35D8E" w:rsidRPr="00C35D8E" w:rsidRDefault="00C35D8E" w:rsidP="007D255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TEXTO 3</w:t>
            </w:r>
          </w:p>
          <w:p w14:paraId="7CB3B572" w14:textId="77777777" w:rsidR="00C35D8E" w:rsidRPr="00C35D8E" w:rsidRDefault="00C35D8E" w:rsidP="007D25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4C1481B" w14:textId="7A4B8EC9" w:rsidR="007D2559" w:rsidRPr="00C35D8E" w:rsidRDefault="00C35D8E" w:rsidP="007D2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Vaya niña más grosera que era ella. De esa pequeña y rosada boca procedían insultos a perros, personas y objetos por igual. Ella fruncía el entrecejo al referirse a los perros de raza pequeña, y al explicarle a sus padres cómo le gustaba la comida para el desayuno. No tenía paciencia para tratar a los adultos y ancianos. Con otros niños siempre fue dominante y vengativa</w:t>
            </w:r>
            <w:r w:rsidR="0024490D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</w:p>
        </w:tc>
        <w:tc>
          <w:tcPr>
            <w:tcW w:w="4348" w:type="dxa"/>
            <w:shd w:val="clear" w:color="auto" w:fill="EAEAEA"/>
            <w:vAlign w:val="center"/>
          </w:tcPr>
          <w:p w14:paraId="0A917841" w14:textId="37BACC0F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TEXTO 4</w:t>
            </w:r>
          </w:p>
          <w:p w14:paraId="14333A50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A747AED" w14:textId="1544C6F6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El evento que desencadenó el gran conflicto lo tenemos en la invasión del </w:t>
            </w:r>
            <w:proofErr w:type="spellStart"/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Führer</w:t>
            </w:r>
            <w:proofErr w:type="spellEnd"/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Alemania, Adolf Hitler, sobre Polonia en septiembre de 1939. Esto hizo que Gran Bretaña y Francia declarara la guerra a Alemania.</w:t>
            </w:r>
          </w:p>
          <w:p w14:paraId="719CAF7C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C49580C" w14:textId="23051CA3" w:rsidR="007D2559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Posteriormente, en abril de 1940, Hitler optaría por invadir Noruega y Dinamarca, iniciando un plan de expansión por toda Europa. En mayo de ese mismo año Bélgica y los Países Bajos serían invadidos.</w:t>
            </w:r>
          </w:p>
        </w:tc>
      </w:tr>
      <w:tr w:rsidR="007D2559" w:rsidRPr="00C35D8E" w14:paraId="64B7575C" w14:textId="77777777" w:rsidTr="00781E0A">
        <w:trPr>
          <w:tblCellSpacing w:w="15" w:type="dxa"/>
        </w:trPr>
        <w:tc>
          <w:tcPr>
            <w:tcW w:w="4066" w:type="dxa"/>
            <w:shd w:val="clear" w:color="auto" w:fill="EAEAEA"/>
            <w:vAlign w:val="center"/>
          </w:tcPr>
          <w:p w14:paraId="1104BCA7" w14:textId="14776C2A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TEXTO 5</w:t>
            </w:r>
          </w:p>
          <w:p w14:paraId="521BED9C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5E58C173" w14:textId="0C50C0E5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La rosa es una flor que sale de un arbusto con espinas denominado rosal, pertenece a la familia de las rosáceas. Las especies de este tipo conocidas hasta el momento rondan las ciento veinte.</w:t>
            </w:r>
          </w:p>
          <w:p w14:paraId="72F6BAA7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14:paraId="599B2710" w14:textId="1B7858E3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Pueden alcanzar los cinco metros de alturas, aunque en simbiosis con otras plantas pueden alcanzar una altura máxima de hasta quince metros de altura.</w:t>
            </w:r>
          </w:p>
          <w:p w14:paraId="303678BD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308FD9C1" w14:textId="34C2C207" w:rsidR="007D2559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lastRenderedPageBreak/>
              <w:t>Todas sus variedades poseen un aroma floral dulce, por lo que son empleados para la fabricación de esencias y perfumes.</w:t>
            </w:r>
          </w:p>
        </w:tc>
        <w:tc>
          <w:tcPr>
            <w:tcW w:w="4348" w:type="dxa"/>
            <w:shd w:val="clear" w:color="auto" w:fill="EAEAEA"/>
            <w:vAlign w:val="center"/>
          </w:tcPr>
          <w:p w14:paraId="1667EBC3" w14:textId="60104405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lastRenderedPageBreak/>
              <w:t>TEXTO 6</w:t>
            </w:r>
          </w:p>
          <w:p w14:paraId="6B0E5DEA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3A44756C" w14:textId="447D4FB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gram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Manolín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</w:t>
            </w:r>
            <w:proofErr w:type="gramEnd"/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¡Hoy es mi cumpleaños!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Trini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 ¡Caramba! ¿Y cuántos cumples?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proofErr w:type="gram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Manolín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</w:t>
            </w:r>
            <w:proofErr w:type="gramEnd"/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Doce. ¡Ya soy un hombre!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proofErr w:type="gram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Trini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</w:t>
            </w:r>
            <w:proofErr w:type="gramEnd"/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Si te hago un regalo, ¿me lo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aceptarás?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Manolín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 ¿Qué me vas a dar?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Trini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 Te daré dinero para que te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compres un pastel.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Manolín</w:t>
            </w:r>
            <w:r w:rsidRPr="00C35D8E">
              <w:rPr>
                <w:rFonts w:eastAsia="Times New Roman" w:cstheme="minorHAnsi"/>
                <w:sz w:val="20"/>
                <w:szCs w:val="20"/>
                <w:lang w:eastAsia="es-ES"/>
              </w:rPr>
              <w:t>.- Yo no quiero pasteles.</w:t>
            </w:r>
          </w:p>
          <w:p w14:paraId="19A186A6" w14:textId="08D553AF" w:rsidR="007D2559" w:rsidRPr="00C35D8E" w:rsidRDefault="007D2559" w:rsidP="007D25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7D2559" w:rsidRPr="00C35D8E" w14:paraId="07E7D4AB" w14:textId="77777777" w:rsidTr="00781E0A">
        <w:trPr>
          <w:tblCellSpacing w:w="15" w:type="dxa"/>
        </w:trPr>
        <w:tc>
          <w:tcPr>
            <w:tcW w:w="4066" w:type="dxa"/>
            <w:shd w:val="clear" w:color="auto" w:fill="EAEAEA"/>
            <w:vAlign w:val="center"/>
          </w:tcPr>
          <w:p w14:paraId="6F9DC937" w14:textId="77777777" w:rsidR="00140305" w:rsidRDefault="00140305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28DEC881" w14:textId="73145F6D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TEXTO 7</w:t>
            </w:r>
          </w:p>
          <w:p w14:paraId="0A813FC7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14:paraId="620F82D2" w14:textId="2135D2A5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En la gala de los </w:t>
            </w:r>
            <w:proofErr w:type="spellStart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European</w:t>
            </w:r>
            <w:proofErr w:type="spellEnd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Border</w:t>
            </w:r>
            <w:proofErr w:type="spellEnd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Breakers</w:t>
            </w:r>
            <w:proofErr w:type="spellEnd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Awards</w:t>
            </w:r>
            <w:proofErr w:type="spellEnd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Dua</w:t>
            </w:r>
            <w:proofErr w:type="spellEnd"/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Lipa fue la ganadora del Reino Unido.</w:t>
            </w:r>
          </w:p>
          <w:p w14:paraId="081AA469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121F5C3" w14:textId="1E76C98F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Elies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Muchas felicidades por haber sido premiada en los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European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Border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Breakers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Awards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. ¿Qué significa para alguien tan joven como tú ganar este tipo de premios</w:t>
            </w:r>
            <w:r w:rsidR="0024490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?</w:t>
            </w:r>
          </w:p>
          <w:p w14:paraId="0EDDF45D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73F441F0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Dua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Lipa:</w:t>
            </w: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¡Muchas gracias! Es increíble. Este es en realidad el primer premio que recibo como artista y es una pasada poder obtener este reconocimiento y poder estar entre tantos artistas increíbles. Es genial, un sentimiento muy especial.</w:t>
            </w:r>
          </w:p>
          <w:p w14:paraId="46D7FEE7" w14:textId="723E6294" w:rsidR="007D2559" w:rsidRPr="00C35D8E" w:rsidRDefault="007D2559" w:rsidP="007D255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48" w:type="dxa"/>
            <w:shd w:val="clear" w:color="auto" w:fill="EAEAEA"/>
            <w:vAlign w:val="center"/>
          </w:tcPr>
          <w:p w14:paraId="723FAEFB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14:paraId="05AA781A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14:paraId="3D85DB97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53461469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E: De hecho, yo te descubrí cuando fuiste uno de los nombres de la BBC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Sound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Of</w:t>
            </w:r>
            <w:proofErr w:type="spellEnd"/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2016…</w:t>
            </w:r>
          </w:p>
          <w:p w14:paraId="4289D0D8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3C1DB9FF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D: </w:t>
            </w: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Sí, en realidad esa fue mi primera pequeña nominación y sirvió para ponerme en un pedestal. La situación cambió y la gente empezó a escucharme más.</w:t>
            </w:r>
          </w:p>
          <w:p w14:paraId="5B754912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E: A pesar de que ya hemos podido disfrutar de unos cuantos singles de tu álbum, en principio se publicará en junio. En teoría debería haber sido publicado en febrero…</w:t>
            </w:r>
          </w:p>
          <w:p w14:paraId="3D8124C9" w14:textId="77777777" w:rsidR="00C35D8E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6B6B2142" w14:textId="1E08FEA4" w:rsidR="007D2559" w:rsidRPr="00C35D8E" w:rsidRDefault="00C35D8E" w:rsidP="00C35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35D8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D: </w:t>
            </w:r>
            <w:r w:rsidRPr="00C35D8E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Sí, me sabe muy mal haber atrasado la fecha de publicación, lo que pasa es que había algunas colaboraciones que me hacían mucha ilusión y para poder darle a esta gente la oportunidad de formar parte del álbum necesitaba más tiempo.</w:t>
            </w:r>
          </w:p>
        </w:tc>
      </w:tr>
    </w:tbl>
    <w:p w14:paraId="479825CE" w14:textId="77777777" w:rsidR="000924DA" w:rsidRPr="00C35D8E" w:rsidRDefault="000924DA" w:rsidP="00C104B3">
      <w:pPr>
        <w:jc w:val="both"/>
        <w:rPr>
          <w:rFonts w:cstheme="minorHAnsi"/>
          <w:b/>
        </w:rPr>
      </w:pPr>
    </w:p>
    <w:p w14:paraId="49FCF8BB" w14:textId="008AAECA" w:rsidR="00C104B3" w:rsidRPr="00C35D8E" w:rsidRDefault="00C104B3" w:rsidP="00C104B3">
      <w:pPr>
        <w:rPr>
          <w:rFonts w:cstheme="minorHAnsi"/>
        </w:rPr>
      </w:pPr>
    </w:p>
    <w:p w14:paraId="08DF00FE" w14:textId="6A3BCE78" w:rsidR="00C104B3" w:rsidRDefault="00C104B3" w:rsidP="00C104B3"/>
    <w:p w14:paraId="57E27CE8" w14:textId="77777777" w:rsidR="00C104B3" w:rsidRDefault="00C104B3"/>
    <w:sectPr w:rsidR="00C10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59"/>
    <w:multiLevelType w:val="hybridMultilevel"/>
    <w:tmpl w:val="7F404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34"/>
    <w:rsid w:val="000676FB"/>
    <w:rsid w:val="000924DA"/>
    <w:rsid w:val="00140305"/>
    <w:rsid w:val="0024490D"/>
    <w:rsid w:val="002B1EFB"/>
    <w:rsid w:val="003C0F34"/>
    <w:rsid w:val="003D26EB"/>
    <w:rsid w:val="0073109A"/>
    <w:rsid w:val="00781E0A"/>
    <w:rsid w:val="007D2559"/>
    <w:rsid w:val="00801D56"/>
    <w:rsid w:val="00873A21"/>
    <w:rsid w:val="00A452EB"/>
    <w:rsid w:val="00C104B3"/>
    <w:rsid w:val="00C35D8E"/>
    <w:rsid w:val="00CF6201"/>
    <w:rsid w:val="00D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4A2"/>
  <w15:chartTrackingRefBased/>
  <w15:docId w15:val="{A97E9AEA-A468-4A98-ABAB-C1C704FB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4B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924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924DA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9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924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924DA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0924DA"/>
    <w:rPr>
      <w:b/>
      <w:bCs/>
    </w:rPr>
  </w:style>
  <w:style w:type="character" w:styleId="nfasis">
    <w:name w:val="Emphasis"/>
    <w:basedOn w:val="Fuentedeprrafopredeter"/>
    <w:uiPriority w:val="20"/>
    <w:qFormat/>
    <w:rsid w:val="00801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olivares codina</dc:creator>
  <cp:keywords/>
  <dc:description/>
  <cp:lastModifiedBy>laura olivares codina</cp:lastModifiedBy>
  <cp:revision>11</cp:revision>
  <dcterms:created xsi:type="dcterms:W3CDTF">2022-02-20T17:05:00Z</dcterms:created>
  <dcterms:modified xsi:type="dcterms:W3CDTF">2022-02-21T22:24:00Z</dcterms:modified>
</cp:coreProperties>
</file>